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Administrative Program Specialist for Alumni Engagement and Eagle Career Network, working under direct supervision, key responsibilities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1.   </w:t>
        <w:tab/>
      </w:r>
      <w:r w:rsidDel="00000000" w:rsidR="00000000" w:rsidRPr="00000000">
        <w:rPr>
          <w:rFonts w:ascii="Century Gothic" w:cs="Century Gothic" w:eastAsia="Century Gothic" w:hAnsi="Century Gothic"/>
          <w:b w:val="1"/>
          <w:sz w:val="24"/>
          <w:szCs w:val="24"/>
          <w:rtl w:val="0"/>
        </w:rPr>
        <w:t xml:space="preserve">Eagle Career Network Support</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before="40" w:line="276" w:lineRule="auto"/>
        <w:ind w:right="32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in managing the ECN platform, including maintaining content, answering inquiries, and welcoming new users.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right="24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Create user support and guidance to encourage active participation by students, alumni, staff, faculty, and community members.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right="5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in the development of creative strategies to enhance engagement and participation on the platform.</w:t>
      </w:r>
    </w:p>
    <w:p w:rsidR="00000000" w:rsidDel="00000000" w:rsidP="00000000" w:rsidRDefault="00000000" w:rsidRPr="00000000" w14:paraId="00000007">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480" w:lineRule="auto"/>
        <w:rPr>
          <w:rFonts w:ascii="Century Gothic" w:cs="Century Gothic" w:eastAsia="Century Gothic" w:hAnsi="Century Gothic"/>
          <w:b w:val="1"/>
          <w:sz w:val="24"/>
          <w:szCs w:val="24"/>
        </w:rPr>
      </w:pPr>
      <w:bookmarkStart w:colFirst="0" w:colLast="0" w:name="_2sq3j836xnjr" w:id="0"/>
      <w:bookmarkEnd w:id="0"/>
      <w:r w:rsidDel="00000000" w:rsidR="00000000" w:rsidRPr="00000000">
        <w:rPr>
          <w:rFonts w:ascii="Century Gothic" w:cs="Century Gothic" w:eastAsia="Century Gothic" w:hAnsi="Century Gothic"/>
          <w:sz w:val="24"/>
          <w:szCs w:val="24"/>
          <w:rtl w:val="0"/>
        </w:rPr>
        <w:t xml:space="preserve">2.   </w:t>
        <w:tab/>
      </w:r>
      <w:r w:rsidDel="00000000" w:rsidR="00000000" w:rsidRPr="00000000">
        <w:rPr>
          <w:rFonts w:ascii="Century Gothic" w:cs="Century Gothic" w:eastAsia="Century Gothic" w:hAnsi="Century Gothic"/>
          <w:b w:val="1"/>
          <w:sz w:val="24"/>
          <w:szCs w:val="24"/>
          <w:rtl w:val="0"/>
        </w:rPr>
        <w:t xml:space="preserve">Event Planning and Coordination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before="40" w:line="276" w:lineRule="auto"/>
        <w:ind w:right="102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in the planning and execution of future alumni networking events, workshops, and/or career panels.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Support other alumni and career-related events as needed.</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Gather feedback from participants to improve future programming.</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b w:val="1"/>
          <w:sz w:val="24"/>
          <w:szCs w:val="24"/>
        </w:rPr>
      </w:pPr>
      <w:bookmarkStart w:colFirst="0" w:colLast="0" w:name="_mkzxajl1jf1n" w:id="1"/>
      <w:bookmarkEnd w:id="1"/>
      <w:r w:rsidDel="00000000" w:rsidR="00000000" w:rsidRPr="00000000">
        <w:rPr>
          <w:rFonts w:ascii="Century Gothic" w:cs="Century Gothic" w:eastAsia="Century Gothic" w:hAnsi="Century Gothic"/>
          <w:sz w:val="24"/>
          <w:szCs w:val="24"/>
          <w:rtl w:val="0"/>
        </w:rPr>
        <w:t xml:space="preserve">3.   </w:t>
        <w:tab/>
      </w:r>
      <w:r w:rsidDel="00000000" w:rsidR="00000000" w:rsidRPr="00000000">
        <w:rPr>
          <w:rFonts w:ascii="Century Gothic" w:cs="Century Gothic" w:eastAsia="Century Gothic" w:hAnsi="Century Gothic"/>
          <w:b w:val="1"/>
          <w:sz w:val="24"/>
          <w:szCs w:val="24"/>
          <w:rtl w:val="0"/>
        </w:rPr>
        <w:t xml:space="preserve">Communications and Outreach</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before="40" w:line="276" w:lineRule="auto"/>
        <w:ind w:right="38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Draft and distribute email campaigns, newsletters, and social media content to promote ECN and related events.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right="62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Collaborate with the Career Center and academic departments to share ECN resources, maintaining accurate records of communication efforts.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Collect and share success stories of students and alumni using ECN.</w:t>
      </w:r>
    </w:p>
    <w:p w:rsidR="00000000" w:rsidDel="00000000" w:rsidP="00000000" w:rsidRDefault="00000000" w:rsidRPr="00000000" w14:paraId="00000010">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480" w:lineRule="auto"/>
        <w:rPr>
          <w:rFonts w:ascii="Century Gothic" w:cs="Century Gothic" w:eastAsia="Century Gothic" w:hAnsi="Century Gothic"/>
          <w:b w:val="1"/>
          <w:sz w:val="24"/>
          <w:szCs w:val="24"/>
        </w:rPr>
      </w:pPr>
      <w:bookmarkStart w:colFirst="0" w:colLast="0" w:name="_jqucltrdw8be" w:id="2"/>
      <w:bookmarkEnd w:id="2"/>
      <w:r w:rsidDel="00000000" w:rsidR="00000000" w:rsidRPr="00000000">
        <w:rPr>
          <w:rFonts w:ascii="Century Gothic" w:cs="Century Gothic" w:eastAsia="Century Gothic" w:hAnsi="Century Gothic"/>
          <w:sz w:val="24"/>
          <w:szCs w:val="24"/>
          <w:rtl w:val="0"/>
        </w:rPr>
        <w:t xml:space="preserve">4.   </w:t>
        <w:tab/>
      </w:r>
      <w:r w:rsidDel="00000000" w:rsidR="00000000" w:rsidRPr="00000000">
        <w:rPr>
          <w:rFonts w:ascii="Century Gothic" w:cs="Century Gothic" w:eastAsia="Century Gothic" w:hAnsi="Century Gothic"/>
          <w:b w:val="1"/>
          <w:sz w:val="24"/>
          <w:szCs w:val="24"/>
          <w:rtl w:val="0"/>
        </w:rPr>
        <w:t xml:space="preserve">Administrative Support</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with maintaining ECN user information for alumni databases.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before="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in the preparation of reports, presentations, and event summaries of ECN.</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40" w:line="276" w:lineRule="auto"/>
        <w:ind w:right="42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with general oﬃce tasks, such as scheduling, data entry, and answering calls.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Support the day-to-day operations of the Oﬃce of Alumni Relations.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Currently enrolled as an EWU student.</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Excellent written and verbal communication skills.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 organizational abilities and attention to detail.</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Proﬁcient in social media and comfortable using digital platforms.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work independently and collaboratively in a team environment.</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Propose strategies for enhancing alumni contact and outreach.</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Draft and share outreach emails for events and career networking events.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other offices and alumni staff to plan and execute events and workshops.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  </w:t>
      </w:r>
    </w:p>
    <w:p w:rsidR="00000000" w:rsidDel="00000000" w:rsidP="00000000" w:rsidRDefault="00000000" w:rsidRPr="00000000" w14:paraId="0000002B">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Support coworkers by offering guidance when they’re unsure and encourage them to do their best.</w:t>
      </w: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Represent the Alumni Office with dedication and respect while fostering connections with current students and alumni.</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  </w:t>
      </w:r>
    </w:p>
    <w:p w:rsidR="00000000" w:rsidDel="00000000" w:rsidP="00000000" w:rsidRDefault="00000000" w:rsidRPr="00000000" w14:paraId="00000031">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Connect with alumni for networking and career insights.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4">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Offer help to teammates and assist in administrative tasks to make it easier for them to feel supported.</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computer software, event scheduling tools, and social media for outreach.</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Specialist-Office Aide 1-Alumni Engagement and Eagle Career Network</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