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2">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Looking for a student job that works around your schedule and helps you grow? Join a campus team where you will gain valuable experience, collaborate with supportive staff, and take on real responsibilities that contribute to the university community. Whether you are looking to build your resume, develop new skills, or simply earn while you learn, we welcome students of all backgrounds. With hands-on training, flexible hours, and a welcoming environment, this is your opportunity to grow professionally while staying connected to campus life.</w:t>
      </w:r>
    </w:p>
    <w:p w:rsidR="00000000" w:rsidDel="00000000" w:rsidP="00000000" w:rsidRDefault="00000000" w:rsidRPr="00000000" w14:paraId="0000000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Custodial Aide, under general supervision, duties may include, but are not limited to:</w:t>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routine custodial tasks (e.g., emptying trash cans, vacuuming carpets, sweeping, mopping, dusting, etc.) in University Buildings, Apartments and/or dormitories. </w:t>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May be responsible for thorough cleaning of University apartments and dormitories while vacant to prepare for new tenants in a timely manner.</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Cleaning communal laundry rooms and other similar spaces.</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Reporting maintenance issues using Star Rez Facilities tracking software (if required, training will be provided).</w:t>
      </w:r>
    </w:p>
    <w:p w:rsidR="00000000" w:rsidDel="00000000" w:rsidP="00000000" w:rsidRDefault="00000000" w:rsidRPr="00000000" w14:paraId="0000000A">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Performing other duties as assigned in a typically indoor working environment.</w:t>
      </w:r>
    </w:p>
    <w:p w:rsidR="00000000" w:rsidDel="00000000" w:rsidP="00000000" w:rsidRDefault="00000000" w:rsidRPr="00000000" w14:paraId="0000000B">
      <w:pPr>
        <w:pBdr>
          <w:top w:color="auto" w:space="0" w:sz="0" w:val="none"/>
          <w:left w:color="auto" w:space="0" w:sz="0" w:val="none"/>
          <w:bottom w:color="auto" w:space="0" w:sz="0" w:val="none"/>
          <w:right w:color="auto" w:space="0" w:sz="0" w:val="none"/>
          <w:between w:color="auto" w:space="0" w:sz="0" w:val="none"/>
        </w:pBdr>
        <w:shd w:fill="ffffff" w:val="clea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 </w:t>
      </w:r>
    </w:p>
    <w:p w:rsidR="00000000" w:rsidDel="00000000" w:rsidP="00000000" w:rsidRDefault="00000000" w:rsidRPr="00000000" w14:paraId="0000000C">
      <w:pPr>
        <w:rPr>
          <w:rFonts w:ascii="Century Gothic" w:cs="Century Gothic" w:eastAsia="Century Gothic" w:hAnsi="Century Gothic"/>
          <w:color w:val="980000"/>
          <w:sz w:val="24"/>
          <w:szCs w:val="24"/>
        </w:rPr>
      </w:pPr>
      <w:r w:rsidDel="00000000" w:rsidR="00000000" w:rsidRPr="00000000">
        <w:rPr>
          <w:rFonts w:ascii="Century Gothic" w:cs="Century Gothic" w:eastAsia="Century Gothic" w:hAnsi="Century Gothic"/>
          <w:sz w:val="24"/>
          <w:szCs w:val="24"/>
          <w:rtl w:val="0"/>
        </w:rPr>
        <w:t xml:space="preserve">This position will report to</w:t>
      </w:r>
      <w:r w:rsidDel="00000000" w:rsidR="00000000" w:rsidRPr="00000000">
        <w:rPr>
          <w:rFonts w:ascii="Century Gothic" w:cs="Century Gothic" w:eastAsia="Century Gothic" w:hAnsi="Century Gothic"/>
          <w:color w:val="980000"/>
          <w:sz w:val="24"/>
          <w:szCs w:val="24"/>
          <w:rtl w:val="0"/>
        </w:rPr>
        <w:t xml:space="preserve"> insert department and title of supervisor.</w:t>
      </w:r>
    </w:p>
    <w:p w:rsidR="00000000" w:rsidDel="00000000" w:rsidP="00000000" w:rsidRDefault="00000000" w:rsidRPr="00000000" w14:paraId="0000000D">
      <w:pPr>
        <w:rPr>
          <w:rFonts w:ascii="Century Gothic" w:cs="Century Gothic" w:eastAsia="Century Gothic" w:hAnsi="Century Gothic"/>
          <w:color w:val="980000"/>
          <w:sz w:val="24"/>
          <w:szCs w:val="24"/>
        </w:rPr>
      </w:pPr>
      <w:r w:rsidDel="00000000" w:rsidR="00000000" w:rsidRPr="00000000">
        <w:rPr>
          <w:rtl w:val="0"/>
        </w:rPr>
      </w:r>
    </w:p>
    <w:p w:rsidR="00000000" w:rsidDel="00000000" w:rsidP="00000000" w:rsidRDefault="00000000" w:rsidRPr="00000000" w14:paraId="0000000E">
      <w:pPr>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will work a maximum of 19 hours per week based on availability. This position will typically work weekdays during the hours of 8 am to 5 pm. No set hourly schedule – hours may vary based on the student’s schedule.</w:t>
      </w:r>
      <w:r w:rsidDel="00000000" w:rsidR="00000000" w:rsidRPr="00000000">
        <w:rPr>
          <w:rtl w:val="0"/>
        </w:rPr>
      </w:r>
    </w:p>
    <w:p w:rsidR="00000000" w:rsidDel="00000000" w:rsidP="00000000" w:rsidRDefault="00000000" w:rsidRPr="00000000" w14:paraId="0000000F">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10">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u w:val="single"/>
          <w:rtl w:val="0"/>
        </w:rPr>
        <w:t xml:space="preserve">Required Qualifications:</w:t>
      </w:r>
      <w:r w:rsidDel="00000000" w:rsidR="00000000" w:rsidRPr="00000000">
        <w:rPr>
          <w:rtl w:val="0"/>
        </w:rPr>
      </w:r>
    </w:p>
    <w:p w:rsidR="00000000" w:rsidDel="00000000" w:rsidP="00000000" w:rsidRDefault="00000000" w:rsidRPr="00000000" w14:paraId="00000011">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enrolled as a full-time EWU student.</w:t>
      </w:r>
    </w:p>
    <w:p w:rsidR="00000000" w:rsidDel="00000000" w:rsidP="00000000" w:rsidRDefault="00000000" w:rsidRPr="00000000" w14:paraId="00000012">
      <w:pP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13">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maintain good academic and conduct standing with EWU. </w:t>
      </w:r>
    </w:p>
    <w:p w:rsidR="00000000" w:rsidDel="00000000" w:rsidP="00000000" w:rsidRDefault="00000000" w:rsidRPr="00000000" w14:paraId="00000014">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lift a minimum of 20 lbs., and occasionally up to 25 lbs.</w:t>
      </w:r>
    </w:p>
    <w:p w:rsidR="00000000" w:rsidDel="00000000" w:rsidP="00000000" w:rsidRDefault="00000000" w:rsidRPr="00000000" w14:paraId="00000015">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utilize cleaning chemicals and cleaning appliances, such as vacuum, mop, and or similar implements. </w:t>
      </w:r>
    </w:p>
    <w:p w:rsidR="00000000" w:rsidDel="00000000" w:rsidP="00000000" w:rsidRDefault="00000000" w:rsidRPr="00000000" w14:paraId="00000016">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Must be able to complete the following trainings, provided after hire:</w:t>
      </w:r>
    </w:p>
    <w:p w:rsidR="00000000" w:rsidDel="00000000" w:rsidP="00000000" w:rsidRDefault="00000000" w:rsidRPr="00000000" w14:paraId="00000017">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Asbestos, Lead, and Silica Awareness – EWU Environmental Health and Safety</w:t>
      </w:r>
    </w:p>
    <w:p w:rsidR="00000000" w:rsidDel="00000000" w:rsidP="00000000" w:rsidRDefault="00000000" w:rsidRPr="00000000" w14:paraId="00000018">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Bloodborne Pathogen Training – EWU Environmental Health and Safety</w:t>
      </w:r>
    </w:p>
    <w:p w:rsidR="00000000" w:rsidDel="00000000" w:rsidP="00000000" w:rsidRDefault="00000000" w:rsidRPr="00000000" w14:paraId="00000019">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Hazard Communication (HAZCOM) – EWU Environmental Health and Safety</w:t>
      </w:r>
    </w:p>
    <w:p w:rsidR="00000000" w:rsidDel="00000000" w:rsidP="00000000" w:rsidRDefault="00000000" w:rsidRPr="00000000" w14:paraId="0000001A">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Hazardous Waste Management – EWU Environmental Health and Safety</w:t>
      </w:r>
    </w:p>
    <w:p w:rsidR="00000000" w:rsidDel="00000000" w:rsidP="00000000" w:rsidRDefault="00000000" w:rsidRPr="00000000" w14:paraId="0000001B">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New Employee Orientation – EWU Environmental Health and Safety</w:t>
      </w:r>
    </w:p>
    <w:p w:rsidR="00000000" w:rsidDel="00000000" w:rsidP="00000000" w:rsidRDefault="00000000" w:rsidRPr="00000000" w14:paraId="0000001C">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Basic Chemical Safety and Storage – EWU Environmental Health and Safety</w:t>
      </w:r>
    </w:p>
    <w:p w:rsidR="00000000" w:rsidDel="00000000" w:rsidP="00000000" w:rsidRDefault="00000000" w:rsidRPr="00000000" w14:paraId="0000001D">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w:t>
        <w:tab/>
        <w:t xml:space="preserve">Specialized Cleaning Tool Training – EWU Custodial </w:t>
      </w:r>
    </w:p>
    <w:p w:rsidR="00000000" w:rsidDel="00000000" w:rsidP="00000000" w:rsidRDefault="00000000" w:rsidRPr="00000000" w14:paraId="0000001E">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independently, and be reliable, responsive, organized, sensitive to the needs of a diverse population, willing to take direction, follow guidance, and complete work unsupervised.  </w:t>
      </w:r>
    </w:p>
    <w:p w:rsidR="00000000" w:rsidDel="00000000" w:rsidP="00000000" w:rsidRDefault="00000000" w:rsidRPr="00000000" w14:paraId="0000001F">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work with others at all levels, have a professional demeanor, excellent interpersonal skills, strong communication skills, and emotional intelligence.</w:t>
      </w:r>
    </w:p>
    <w:p w:rsidR="00000000" w:rsidDel="00000000" w:rsidP="00000000" w:rsidRDefault="00000000" w:rsidRPr="00000000" w14:paraId="00000020">
      <w:pP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1">
      <w:pPr>
        <w:spacing w:after="240" w:before="240"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2">
      <w:pPr>
        <w:spacing w:after="240" w:before="240"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Applicants must be able to manage conflict, collaborate, and work effectively both independently and as a member of a team.</w:t>
      </w:r>
    </w:p>
    <w:p w:rsidR="00000000" w:rsidDel="00000000" w:rsidP="00000000" w:rsidRDefault="00000000" w:rsidRPr="00000000" w14:paraId="00000023">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4">
      <w:pPr>
        <w:spacing w:after="0" w:before="0" w:line="276" w:lineRule="auto"/>
        <w:rPr>
          <w:rFonts w:ascii="Century Gothic" w:cs="Century Gothic" w:eastAsia="Century Gothic" w:hAnsi="Century Gothic"/>
          <w:sz w:val="24"/>
          <w:szCs w:val="24"/>
          <w:u w:val="single"/>
        </w:rPr>
      </w:pPr>
      <w:r w:rsidDel="00000000" w:rsidR="00000000" w:rsidRPr="00000000">
        <w:rPr>
          <w:rFonts w:ascii="Century Gothic" w:cs="Century Gothic" w:eastAsia="Century Gothic" w:hAnsi="Century Gothic"/>
          <w:sz w:val="24"/>
          <w:szCs w:val="24"/>
          <w:u w:val="single"/>
          <w:rtl w:val="0"/>
        </w:rPr>
        <w:t xml:space="preserve">Intended Outcomes:</w:t>
      </w:r>
    </w:p>
    <w:p w:rsidR="00000000" w:rsidDel="00000000" w:rsidP="00000000" w:rsidRDefault="00000000" w:rsidRPr="00000000" w14:paraId="00000025">
      <w:pPr>
        <w:spacing w:after="0" w:before="0" w:line="276" w:lineRule="auto"/>
        <w:rPr>
          <w:rFonts w:ascii="Century Gothic" w:cs="Century Gothic" w:eastAsia="Century Gothic" w:hAnsi="Century Gothic"/>
          <w:sz w:val="24"/>
          <w:szCs w:val="24"/>
          <w:u w:val="single"/>
        </w:rPr>
      </w:pPr>
      <w:r w:rsidDel="00000000" w:rsidR="00000000" w:rsidRPr="00000000">
        <w:rPr>
          <w:rtl w:val="0"/>
        </w:rPr>
      </w:r>
    </w:p>
    <w:p w:rsidR="00000000" w:rsidDel="00000000" w:rsidP="00000000" w:rsidRDefault="00000000" w:rsidRPr="00000000" w14:paraId="00000026">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Critical Thinking &amp; Problem-Solving: Prioritize high-traffic areas and adapt quickly to changing maintenance needs.</w:t>
      </w:r>
    </w:p>
    <w:p w:rsidR="00000000" w:rsidDel="00000000" w:rsidP="00000000" w:rsidRDefault="00000000" w:rsidRPr="00000000" w14:paraId="00000027">
      <w:pPr>
        <w:spacing w:after="0" w:before="0" w:line="276" w:lineRule="auto"/>
        <w:ind w:left="72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8">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Oral &amp; Written Communication: Log maintenance needs clearly and </w:t>
      </w:r>
      <w:r w:rsidDel="00000000" w:rsidR="00000000" w:rsidRPr="00000000">
        <w:rPr>
          <w:rFonts w:ascii="Century Gothic" w:cs="Century Gothic" w:eastAsia="Century Gothic" w:hAnsi="Century Gothic"/>
          <w:sz w:val="24"/>
          <w:szCs w:val="24"/>
          <w:rtl w:val="0"/>
        </w:rPr>
        <w:t xml:space="preserve">communicate</w:t>
      </w:r>
      <w:r w:rsidDel="00000000" w:rsidR="00000000" w:rsidRPr="00000000">
        <w:rPr>
          <w:rFonts w:ascii="Century Gothic" w:cs="Century Gothic" w:eastAsia="Century Gothic" w:hAnsi="Century Gothic"/>
          <w:sz w:val="24"/>
          <w:szCs w:val="24"/>
          <w:rtl w:val="0"/>
        </w:rPr>
        <w:t xml:space="preserve"> status updates </w:t>
      </w:r>
      <w:r w:rsidDel="00000000" w:rsidR="00000000" w:rsidRPr="00000000">
        <w:rPr>
          <w:rFonts w:ascii="Century Gothic" w:cs="Century Gothic" w:eastAsia="Century Gothic" w:hAnsi="Century Gothic"/>
          <w:sz w:val="24"/>
          <w:szCs w:val="24"/>
          <w:rtl w:val="0"/>
        </w:rPr>
        <w:t xml:space="preserve">to the supervisor</w:t>
      </w:r>
      <w:r w:rsidDel="00000000" w:rsidR="00000000" w:rsidRPr="00000000">
        <w:rPr>
          <w:rFonts w:ascii="Century Gothic" w:cs="Century Gothic" w:eastAsia="Century Gothic" w:hAnsi="Century Gothic"/>
          <w:sz w:val="24"/>
          <w:szCs w:val="24"/>
          <w:rtl w:val="0"/>
        </w:rPr>
        <w:t xml:space="preserve">.</w:t>
      </w:r>
    </w:p>
    <w:p w:rsidR="00000000" w:rsidDel="00000000" w:rsidP="00000000" w:rsidRDefault="00000000" w:rsidRPr="00000000" w14:paraId="00000029">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A">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Teamwork &amp; Collaboration: Coordinate with Facilities staff and peer aides during events or emergencies.</w:t>
      </w:r>
    </w:p>
    <w:p w:rsidR="00000000" w:rsidDel="00000000" w:rsidP="00000000" w:rsidRDefault="00000000" w:rsidRPr="00000000" w14:paraId="0000002B">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C">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Leadership: Mentor new employees and manage safety, cleaning, and chemical protocols.</w:t>
      </w:r>
    </w:p>
    <w:p w:rsidR="00000000" w:rsidDel="00000000" w:rsidP="00000000" w:rsidRDefault="00000000" w:rsidRPr="00000000" w14:paraId="0000002D">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2E">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Professionalism &amp; Work Ethic: Uphold safety and cleanliness standards, use materials safely, and maintain integrity.</w:t>
      </w:r>
    </w:p>
    <w:p w:rsidR="00000000" w:rsidDel="00000000" w:rsidP="00000000" w:rsidRDefault="00000000" w:rsidRPr="00000000" w14:paraId="0000002F">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0">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Career &amp; Self-Development: Learn about facility operations, and reflections can connect to many roles.</w:t>
      </w:r>
    </w:p>
    <w:p w:rsidR="00000000" w:rsidDel="00000000" w:rsidP="00000000" w:rsidRDefault="00000000" w:rsidRPr="00000000" w14:paraId="00000031">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2">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Creating Belonging: Respect various usage patterns in shared campus spaces and cultural facility needs.</w:t>
      </w:r>
    </w:p>
    <w:p w:rsidR="00000000" w:rsidDel="00000000" w:rsidP="00000000" w:rsidRDefault="00000000" w:rsidRPr="00000000" w14:paraId="00000033">
      <w:pPr>
        <w:spacing w:after="0" w:before="0" w:line="276" w:lineRule="auto"/>
        <w:ind w:left="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4">
      <w:pPr>
        <w:numPr>
          <w:ilvl w:val="0"/>
          <w:numId w:val="1"/>
        </w:numPr>
        <w:spacing w:after="0" w:before="0" w:line="276" w:lineRule="auto"/>
        <w:ind w:left="720" w:hanging="360"/>
        <w:rPr>
          <w:rFonts w:ascii="Century Gothic" w:cs="Century Gothic" w:eastAsia="Century Gothic" w:hAnsi="Century Gothic"/>
          <w:sz w:val="24"/>
          <w:szCs w:val="24"/>
          <w:u w:val="none"/>
        </w:rPr>
      </w:pPr>
      <w:r w:rsidDel="00000000" w:rsidR="00000000" w:rsidRPr="00000000">
        <w:rPr>
          <w:rFonts w:ascii="Century Gothic" w:cs="Century Gothic" w:eastAsia="Century Gothic" w:hAnsi="Century Gothic"/>
          <w:sz w:val="24"/>
          <w:szCs w:val="24"/>
          <w:rtl w:val="0"/>
        </w:rPr>
        <w:t xml:space="preserve">Technology: Reporting maintenance issues using Star Rez Facilities tracking software and the use of computer software as needed.</w:t>
      </w:r>
      <w:r w:rsidDel="00000000" w:rsidR="00000000" w:rsidRPr="00000000">
        <w:rPr>
          <w:rtl w:val="0"/>
        </w:rPr>
      </w:r>
    </w:p>
    <w:p w:rsidR="00000000" w:rsidDel="00000000" w:rsidP="00000000" w:rsidRDefault="00000000" w:rsidRPr="00000000" w14:paraId="00000035">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6">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7">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8">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Student employees are subject to EWU’s employment Policies and Procedures and the EWU Student Code of Conduct. As a student employee, you are expected to adhere to both. Please be advised that violations of the EWU Student Code of Conduct may affect your employment on campus, even if the conduct occurs beyond the scope of your job responsibilities.</w:t>
      </w:r>
    </w:p>
    <w:p w:rsidR="00000000" w:rsidDel="00000000" w:rsidP="00000000" w:rsidRDefault="00000000" w:rsidRPr="00000000" w14:paraId="00000039">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A">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All new employees must comply with EWU immunization Policy 602-02 and provide proof of immunity or vaccination to MMR and proof they are fully vaccinated before beginning work at EWU. Waivers for the immunization requirements are available for medical or sincerely held religious beliefs. </w:t>
      </w:r>
    </w:p>
    <w:p w:rsidR="00000000" w:rsidDel="00000000" w:rsidP="00000000" w:rsidRDefault="00000000" w:rsidRPr="00000000" w14:paraId="0000003B">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C">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This position, during the course of university employment, will be involved in the receipt of, or accountability for, university funds or other items of value; as well as the unsupervised access with the developmentally disabled, vulnerable adults or children under the age of 16. The offer of employment is contingent upon successful completion and passing of a background check prior to beginning employment.</w:t>
      </w:r>
    </w:p>
    <w:p w:rsidR="00000000" w:rsidDel="00000000" w:rsidP="00000000" w:rsidRDefault="00000000" w:rsidRPr="00000000" w14:paraId="0000003D">
      <w:pPr>
        <w:spacing w:after="0" w:before="0" w:line="276"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3E">
      <w:pPr>
        <w:spacing w:after="0" w:before="0" w:line="276" w:lineRule="auto"/>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Salary Range A</w:t>
      </w:r>
    </w:p>
    <w:p w:rsidR="00000000" w:rsidDel="00000000" w:rsidP="00000000" w:rsidRDefault="00000000" w:rsidRPr="00000000" w14:paraId="0000003F">
      <w:pPr>
        <w:spacing w:after="0" w:before="0" w:line="276" w:lineRule="auto"/>
        <w:rPr>
          <w:rFonts w:ascii="Century Gothic" w:cs="Century Gothic" w:eastAsia="Century Gothic" w:hAnsi="Century Gothic"/>
          <w:sz w:val="24"/>
          <w:szCs w:val="24"/>
        </w:rPr>
      </w:pPr>
      <w:r w:rsidDel="00000000" w:rsidR="00000000" w:rsidRPr="00000000">
        <w:rPr>
          <w:rtl w:val="0"/>
        </w:rPr>
      </w:r>
    </w:p>
    <w:sectPr>
      <w:headerReference r:id="rId6" w:type="default"/>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entury Gothic">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2">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-819149</wp:posOffset>
          </wp:positionH>
          <wp:positionV relativeFrom="paragraph">
            <wp:posOffset>-124824</wp:posOffset>
          </wp:positionV>
          <wp:extent cx="2214563" cy="590550"/>
          <wp:effectExtent b="0" l="0" r="0" t="0"/>
          <wp:wrapSquare wrapText="bothSides" distB="114300" distT="114300" distL="114300" distR="114300"/>
          <wp:docPr id="1" name="image1.png"/>
          <a:graphic>
            <a:graphicData uri="http://schemas.openxmlformats.org/drawingml/2006/picture">
              <pic:pic>
                <pic:nvPicPr>
                  <pic:cNvPr id="0" name="image1.png"/>
                  <pic:cNvPicPr preferRelativeResize="0"/>
                </pic:nvPicPr>
                <pic:blipFill>
                  <a:blip r:embed="rId1">
                    <a:alphaModFix amt="70000"/>
                  </a:blip>
                  <a:srcRect b="0" l="0" r="0" t="0"/>
                  <a:stretch>
                    <a:fillRect/>
                  </a:stretch>
                </pic:blipFill>
                <pic:spPr>
                  <a:xfrm>
                    <a:off x="0" y="0"/>
                    <a:ext cx="2214563" cy="590550"/>
                  </a:xfrm>
                  <a:prstGeom prst="rect"/>
                  <a:ln/>
                </pic:spPr>
              </pic:pic>
            </a:graphicData>
          </a:graphic>
        </wp:anchor>
      </w:drawing>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0">
    <w:pPr>
      <w:keepNext w:val="0"/>
      <w:keepLines w:val="0"/>
      <w:widowControl w:val="0"/>
      <w:spacing w:after="0" w:before="0" w:line="240" w:lineRule="auto"/>
      <w:jc w:val="center"/>
      <w:rPr>
        <w:rFonts w:ascii="Century Gothic" w:cs="Century Gothic" w:eastAsia="Century Gothic" w:hAnsi="Century Gothic"/>
        <w:color w:val="666666"/>
        <w:sz w:val="24"/>
        <w:szCs w:val="24"/>
      </w:rPr>
    </w:pPr>
    <w:r w:rsidDel="00000000" w:rsidR="00000000" w:rsidRPr="00000000">
      <w:rPr>
        <w:rFonts w:ascii="Century Gothic" w:cs="Century Gothic" w:eastAsia="Century Gothic" w:hAnsi="Century Gothic"/>
        <w:color w:val="666666"/>
        <w:sz w:val="24"/>
        <w:szCs w:val="24"/>
        <w:rtl w:val="0"/>
      </w:rPr>
      <w:t xml:space="preserve">Custodial Aide</w:t>
    </w:r>
  </w:p>
  <w:p w:rsidR="00000000" w:rsidDel="00000000" w:rsidP="00000000" w:rsidRDefault="00000000" w:rsidRPr="00000000" w14:paraId="00000041">
    <w:pPr>
      <w:keepNext w:val="0"/>
      <w:keepLines w:val="0"/>
      <w:widowControl w:val="0"/>
      <w:spacing w:after="0" w:before="0" w:line="240" w:lineRule="auto"/>
      <w:jc w:val="center"/>
      <w:rPr>
        <w:color w:val="666666"/>
        <w:sz w:val="24"/>
        <w:szCs w:val="24"/>
      </w:rPr>
    </w:pPr>
    <w:r w:rsidDel="00000000" w:rsidR="00000000" w:rsidRPr="00000000">
      <w:rPr>
        <w:rFonts w:ascii="Century Gothic" w:cs="Century Gothic" w:eastAsia="Century Gothic" w:hAnsi="Century Gothic"/>
        <w:color w:val="666666"/>
        <w:sz w:val="24"/>
        <w:szCs w:val="24"/>
        <w:rtl w:val="0"/>
      </w:rPr>
      <w:t xml:space="preserve">Job Description</w:t>
    </w: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eader" Target="header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CenturyGothic-regular.ttf"/><Relationship Id="rId2" Type="http://schemas.openxmlformats.org/officeDocument/2006/relationships/font" Target="fonts/CenturyGothic-bold.ttf"/><Relationship Id="rId3" Type="http://schemas.openxmlformats.org/officeDocument/2006/relationships/font" Target="fonts/CenturyGothic-italic.ttf"/><Relationship Id="rId4" Type="http://schemas.openxmlformats.org/officeDocument/2006/relationships/font" Target="fonts/CenturyGothic-boldItalic.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