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Eastern Washington University Athletics is seeking a DJ to play music at all EWU Athletics home women’s volleyball and women's and men’s basketball games.  This position may also DJ at other EWU sports events, like football and soccer, on an as-needed basis.</w:t>
      </w:r>
    </w:p>
    <w:p w:rsidR="00000000" w:rsidDel="00000000" w:rsidP="00000000" w:rsidRDefault="00000000" w:rsidRPr="00000000" w14:paraId="00000004">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The DJ will work under limited supervision, duties may include, but are not limited to:</w:t>
      </w:r>
    </w:p>
    <w:p w:rsidR="00000000" w:rsidDel="00000000" w:rsidP="00000000" w:rsidRDefault="00000000" w:rsidRPr="00000000" w14:paraId="00000006">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Connecting with, motivating, and entertaining the audience</w:t>
      </w:r>
    </w:p>
    <w:p w:rsidR="00000000" w:rsidDel="00000000" w:rsidP="00000000" w:rsidRDefault="00000000" w:rsidRPr="00000000" w14:paraId="0000000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Ensuring timely and proper setup of university equipment (university laptop with music software and song files and speakers)</w:t>
      </w:r>
    </w:p>
    <w:p w:rsidR="00000000" w:rsidDel="00000000" w:rsidP="00000000" w:rsidRDefault="00000000" w:rsidRPr="00000000" w14:paraId="0000000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Staying current with modern music trends, including current hits, top 100 songs, audience preferences, etc.</w:t>
      </w:r>
    </w:p>
    <w:p w:rsidR="00000000" w:rsidDel="00000000" w:rsidP="00000000" w:rsidRDefault="00000000" w:rsidRPr="00000000" w14:paraId="0000000A">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Preparing playlists</w:t>
      </w:r>
    </w:p>
    <w:p w:rsidR="00000000" w:rsidDel="00000000" w:rsidP="00000000" w:rsidRDefault="00000000" w:rsidRPr="00000000" w14:paraId="0000000B">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Playing music at games, taking music requests, and engaging with the audience. </w:t>
      </w:r>
    </w:p>
    <w:p w:rsidR="00000000" w:rsidDel="00000000" w:rsidP="00000000" w:rsidRDefault="00000000" w:rsidRPr="00000000" w14:paraId="0000000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w:t>
      </w:r>
    </w:p>
    <w:p w:rsidR="00000000" w:rsidDel="00000000" w:rsidP="00000000" w:rsidRDefault="00000000" w:rsidRPr="00000000" w14:paraId="0000000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EWU Athletics and The EWU Athletics Assistant Athletic Director—Marketing/Creative Services. </w:t>
      </w:r>
    </w:p>
    <w:p w:rsidR="00000000" w:rsidDel="00000000" w:rsidP="00000000" w:rsidRDefault="00000000" w:rsidRPr="00000000" w14:paraId="0000000F">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work evenings, weekends, and occasionally during holidays and academic breaks.</w:t>
      </w:r>
    </w:p>
    <w:p w:rsidR="00000000" w:rsidDel="00000000" w:rsidP="00000000" w:rsidRDefault="00000000" w:rsidRPr="00000000" w14:paraId="00000011">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music trend knowledge.</w:t>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run music software.</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set up university equipment, including a laptop computer and speakers, so music can be transmitted during games and breaks in games.</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and willing to take direction and follow guidance.</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verbal communication skills, including good pronunciation and strong presentation skills, and the ability to entertain crowds.</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either independently or in a group.</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and the ability to connect with audience members.</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creative with updating songs for games and be able to develop creative and new strategies for crowd entertainment that are appropriate for EWU sports events.</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accurate.</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C">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Adjust music mix based on audience response.</w:t>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with event staff regarding announcements.</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music transitions with the event timeline.</w:t>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Enhance audience engagement efforts by taking into account preferences and trends.</w:t>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playlists professionally and respect event tone.</w:t>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Making connections with the audience to develop creative ways to get them involved.</w:t>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working in a team.</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music software, computers, and university equipment.</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DJ</w:t>
    </w:r>
  </w:p>
  <w:p w:rsidR="00000000" w:rsidDel="00000000" w:rsidP="00000000" w:rsidRDefault="00000000" w:rsidRPr="00000000" w14:paraId="00000046">
    <w:pPr>
      <w:keepNext w:val="0"/>
      <w:keepLines w:val="0"/>
      <w:widowControl w:val="0"/>
      <w:spacing w:after="0" w:before="0" w:lin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p w:rsidR="00000000" w:rsidDel="00000000" w:rsidP="00000000" w:rsidRDefault="00000000" w:rsidRPr="00000000" w14:paraId="00000047">
    <w:pPr>
      <w:keepNext w:val="0"/>
      <w:keepLines w:val="0"/>
      <w:widowControl w:val="0"/>
      <w:spacing w:after="0" w:before="0" w:line="240" w:lineRule="auto"/>
      <w:jc w:val="center"/>
      <w:rPr>
        <w:rFonts w:ascii="Century Gothic" w:cs="Century Gothic" w:eastAsia="Century Gothic" w:hAnsi="Century Gothic"/>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