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Kick-Off Your Career in Sports. The EWU Athletic Marketing Department is looking for Creative, Energetic, Sports Loving, Driven and Motivated students to join our student team. We have a great team of creative student workers that work hard and have FUN! Working in sports is a very competitive field, so there is no better way to "get your foot in the door” than starting off with EWU Athletics.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Video/Camera Assistant 2, under direct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Videography.</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Assisting in filming EWU Athletics events, projects, games, etc.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Content creation for EWU Athletics social media accounts.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Production of videos for athletic events/games.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Creation of promotional material (i.e. season ticket campaign, single ticket sales).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Assistant Athletic Director- Marketing/Creative Services.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prior working knowledge of filming Athletic events.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working knowledge, understanding and background in sports.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be proficient with working knowledge of trends in athletics.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and be proficient in using video editing programs (such as: Premiere Pro, Final Cut).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creative mind and willingness to participate in brand ideation discussions.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self-motivated, have a willingness to learn and a positive attitude.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take direction, receive constructive feedback, and work well with others.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meet deadlines, be organized and possess time management skills, demonstrate attention to detail, and be sensitive to the needs of a diverse population.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interested and engaged in developing professionally.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have an established portfolio to submit upon application.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have a creative mind to create content that will translate to athletic social media platforms.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Manage multiple video captures and adjustments.</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clear, real-time updates to production crew during events.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Assist senior operators during broadcasts.</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Video Assistant I staff on proper setup and troubleshooting.</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Provide reliable event video support.</w:t>
      </w:r>
    </w:p>
    <w:p w:rsidR="00000000" w:rsidDel="00000000" w:rsidP="00000000" w:rsidRDefault="00000000" w:rsidRPr="00000000" w14:paraId="0000003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Expand knowledge of industry-standard video software and production workflows.</w:t>
      </w:r>
    </w:p>
    <w:p w:rsidR="00000000" w:rsidDel="00000000" w:rsidP="00000000" w:rsidRDefault="00000000" w:rsidRPr="00000000" w14:paraId="0000003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Model professionalism by treating all crew members with respect and recognition.</w:t>
      </w:r>
    </w:p>
    <w:p w:rsidR="00000000" w:rsidDel="00000000" w:rsidP="00000000" w:rsidRDefault="00000000" w:rsidRPr="00000000" w14:paraId="0000003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advanced video systems and editing interfaces.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6">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 Assistant 2</w:t>
    </w:r>
    <w:r w:rsidDel="00000000" w:rsidR="00000000" w:rsidRPr="00000000">
      <w:rPr>
        <w:rtl w:val="0"/>
      </w:rPr>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