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First Aid/CPR/AED Assistant working under general supervision will provide basic First Aid/CPR/AED Automated External Defibrillator for Intramural (I.M.) and Club Sport (CSF) activities. Job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Check quality and quantity of medical supplies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Provide basic first aid and CPR/AED when needed</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Actively observing play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Attendance at Intramural training sessions as required by their supervisor</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Intramural and Club Sports and Intramural Coordinator.</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Employees will average 3-19 hours per week to include some weekends while I.M./CSF activities are taking place. Most work assignments will take place in the afternoons from 3-7pm or in the evenings from 5-10pm, some weekend work is required.  Most I.M./CSF activities take place on the main Cheney Campus with an occasional CSF game in the Spokane area.. </w:t>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Current First Aid/CPR/AED certification (Red Cross or equivalent)</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demeanor and ability to effectively communicate with a diverse population via phone, in person, or electronic communication</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electronically and physically</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Athletic Training experience in HS or college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Emergency Response experience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Current concussion/head trauma knowledge of protocols and evaluation skills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Other as determined by evaluation</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Acceptance into the EWU Athletic Training program</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Professional demeanor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Critical Thinking &amp; Problem-Solving: Respond to first-aid incidents and coordinate team response.</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Oral &amp; Written Communication: Communicate clearly with injured persons and staff.</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Teamwork &amp; Collaboration: Work with safety staff and program leads during incidents.</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Leadership: Take charge in urgent scenarios by directing bystanders and assisting responders.</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Professionalism &amp; Work Ethic: Maintain certification and readiness.</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Career &amp; Self-Development: Pursue ongoing training in emergency response and medical support.</w:t>
      </w:r>
    </w:p>
    <w:p w:rsidR="00000000" w:rsidDel="00000000" w:rsidP="00000000" w:rsidRDefault="00000000" w:rsidRPr="00000000" w14:paraId="00000033">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Belonging: Provide compassionate care that ensures all participants feel safe and supported.</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Technology: Use first-aid gear, event logs, and electronic filing systems.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rPr>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First Aid/CPR/AED Assistant-Intramurals and Club Sports</w:t>
    </w: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