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Easterner Multimedia Lead leads the visual team of the paper in support of the content. They report to the Editor in Chief, but must communicate with the entire team well.</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Multimedia Lead duties may include, but are not limited to, the following:</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8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Directing weekly photo and video assignments.</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Planning story packages including text, photo, and graphic elements.</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Assisting section editors in page design and graphic development.</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Overseeing the social media and web content of The Easterner.</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Creating front page art and designing other pages as assigned.</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Editing photos for print and web use.</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Creating and communicating mock-up to Editor in Chief, Managing Editor, and Ad Manager.</w:t>
      </w:r>
    </w:p>
    <w:p w:rsidR="00000000" w:rsidDel="00000000" w:rsidP="00000000" w:rsidRDefault="00000000" w:rsidRPr="00000000" w14:paraId="0000000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Maintaining 2-3 once hours each week.</w:t>
      </w:r>
    </w:p>
    <w:p w:rsidR="00000000" w:rsidDel="00000000" w:rsidP="00000000" w:rsidRDefault="00000000" w:rsidRPr="00000000" w14:paraId="0000000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Overseeing production Wednesday 5 p.m.-12 a.m.</w:t>
      </w:r>
    </w:p>
    <w:p w:rsidR="00000000" w:rsidDel="00000000" w:rsidP="00000000" w:rsidRDefault="00000000" w:rsidRPr="00000000" w14:paraId="0000000D">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Guiding the creation of Easterner Asks each week.</w:t>
      </w:r>
    </w:p>
    <w:p w:rsidR="00000000" w:rsidDel="00000000" w:rsidP="00000000" w:rsidRDefault="00000000" w:rsidRPr="00000000" w14:paraId="0000000E">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8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Creating info-graphics and illustrations that are informative and aesthetically pleasing.</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6"/>
          <w:szCs w:val="26"/>
        </w:rPr>
      </w:pPr>
      <w:r w:rsidDel="00000000" w:rsidR="00000000" w:rsidRPr="00000000">
        <w:rPr>
          <w:rFonts w:ascii="Century Gothic" w:cs="Century Gothic" w:eastAsia="Century Gothic" w:hAnsi="Century Gothic"/>
          <w:sz w:val="24"/>
          <w:szCs w:val="24"/>
          <w:rtl w:val="0"/>
        </w:rPr>
        <w:t xml:space="preserve">This position will report to the Easterner Department</w:t>
      </w:r>
      <w:r w:rsidDel="00000000" w:rsidR="00000000" w:rsidRPr="00000000">
        <w:rPr>
          <w:rFonts w:ascii="Century Gothic" w:cs="Century Gothic" w:eastAsia="Century Gothic" w:hAnsi="Century Gothic"/>
          <w:i w:val="1"/>
          <w:sz w:val="24"/>
          <w:szCs w:val="24"/>
          <w:rtl w:val="0"/>
        </w:rPr>
        <w:t xml:space="preserve"> </w:t>
      </w:r>
      <w:r w:rsidDel="00000000" w:rsidR="00000000" w:rsidRPr="00000000">
        <w:rPr>
          <w:rFonts w:ascii="Century Gothic" w:cs="Century Gothic" w:eastAsia="Century Gothic" w:hAnsi="Century Gothic"/>
          <w:sz w:val="24"/>
          <w:szCs w:val="24"/>
          <w:rtl w:val="0"/>
        </w:rPr>
        <w:t xml:space="preserve">and to the Editor in Chief, but they still are under the general supervision of the Easterner Director.</w:t>
      </w:r>
      <w:r w:rsidDel="00000000" w:rsidR="00000000" w:rsidRPr="00000000">
        <w:rPr>
          <w:rtl w:val="0"/>
        </w:rPr>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w:t>
      </w:r>
      <w:r w:rsidDel="00000000" w:rsidR="00000000" w:rsidRPr="00000000">
        <w:rPr>
          <w:rFonts w:ascii="Century Gothic" w:cs="Century Gothic" w:eastAsia="Century Gothic" w:hAnsi="Century Gothic"/>
          <w:i w:val="1"/>
          <w:color w:val="c00000"/>
          <w:sz w:val="24"/>
          <w:szCs w:val="24"/>
          <w:rtl w:val="0"/>
        </w:rPr>
        <w:t xml:space="preserve">insert</w:t>
      </w:r>
      <w:r w:rsidDel="00000000" w:rsidR="00000000" w:rsidRPr="00000000">
        <w:rPr>
          <w:rFonts w:ascii="Century Gothic" w:cs="Century Gothic" w:eastAsia="Century Gothic" w:hAnsi="Century Gothic"/>
          <w:color w:val="c00000"/>
          <w:sz w:val="24"/>
          <w:szCs w:val="24"/>
          <w:rtl w:val="0"/>
        </w:rPr>
        <w:t xml:space="preserve"> </w:t>
      </w:r>
      <w:r w:rsidDel="00000000" w:rsidR="00000000" w:rsidRPr="00000000">
        <w:rPr>
          <w:rFonts w:ascii="Century Gothic" w:cs="Century Gothic" w:eastAsia="Century Gothic" w:hAnsi="Century Gothic"/>
          <w:sz w:val="24"/>
          <w:szCs w:val="24"/>
          <w:rtl w:val="0"/>
        </w:rPr>
        <w:t xml:space="preserve">hours per week based on availability.  This position may include some weekend and evening work.  </w:t>
      </w:r>
      <w:r w:rsidDel="00000000" w:rsidR="00000000" w:rsidRPr="00000000">
        <w:rPr>
          <w:rtl w:val="0"/>
        </w:rPr>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possess solid news judgment.</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news design experience.</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experience with and demonstrated proficiency with photography and videography.</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familiarity with analytics.</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knowledge of SEO.</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demonstrate expert proficiency with InDesign, Photoshop and Illustrator skills.</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experience in managing projects with multiple team members.</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Please provide links to your social media accounts, websites, or online portfolios. Also, list courses related to the qualifications listed.</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ff0000"/>
          <w:sz w:val="24"/>
          <w:szCs w:val="24"/>
          <w:rtl w:val="0"/>
        </w:rPr>
        <w:t xml:space="preserve"> </w:t>
      </w: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t xml:space="preserve"> </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 </w:t>
      </w:r>
    </w:p>
    <w:p w:rsidR="00000000" w:rsidDel="00000000" w:rsidP="00000000" w:rsidRDefault="00000000" w:rsidRPr="00000000" w14:paraId="00000020">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Blend visual/audio content that enhances stories.</w:t>
        <w:br w:type="textWrapping"/>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 Oral &amp; Written Communication: </w:t>
      </w:r>
    </w:p>
    <w:p w:rsidR="00000000" w:rsidDel="00000000" w:rsidP="00000000" w:rsidRDefault="00000000" w:rsidRPr="00000000" w14:paraId="00000022">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Lead training for multimedia contributors.</w:t>
        <w:br w:type="textWrapping"/>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Teamwork &amp; Collaboration</w:t>
      </w:r>
    </w:p>
    <w:p w:rsidR="00000000" w:rsidDel="00000000" w:rsidP="00000000" w:rsidRDefault="00000000" w:rsidRPr="00000000" w14:paraId="00000024">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Collaborate with reporters, photographers, and editors.</w:t>
      </w:r>
    </w:p>
    <w:p w:rsidR="00000000" w:rsidDel="00000000" w:rsidP="00000000" w:rsidRDefault="00000000" w:rsidRPr="00000000" w14:paraId="00000025">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Leadership</w:t>
      </w:r>
    </w:p>
    <w:p w:rsidR="00000000" w:rsidDel="00000000" w:rsidP="00000000" w:rsidRDefault="00000000" w:rsidRPr="00000000" w14:paraId="00000027">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Guide multimedia team and project schedules.</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Professionalism &amp; Work Ethic: </w:t>
      </w:r>
    </w:p>
    <w:p w:rsidR="00000000" w:rsidDel="00000000" w:rsidP="00000000" w:rsidRDefault="00000000" w:rsidRPr="00000000" w14:paraId="0000002A">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Ensure multimedia meets journalistic standards.</w:t>
      </w:r>
    </w:p>
    <w:p w:rsidR="00000000" w:rsidDel="00000000" w:rsidP="00000000" w:rsidRDefault="00000000" w:rsidRPr="00000000" w14:paraId="0000002B">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6. Career &amp; Self‑Development:</w:t>
      </w:r>
    </w:p>
    <w:p w:rsidR="00000000" w:rsidDel="00000000" w:rsidP="00000000" w:rsidRDefault="00000000" w:rsidRPr="00000000" w14:paraId="0000002D">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Build skills in video/image editing and storytelling.</w:t>
        <w:br w:type="textWrapping"/>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7. Creating Belonging: </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Work with people at all levels to build relationships and gain comfort level working in a team. </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8. Technology</w:t>
      </w:r>
    </w:p>
    <w:p w:rsidR="00000000" w:rsidDel="00000000" w:rsidP="00000000" w:rsidRDefault="00000000" w:rsidRPr="00000000" w14:paraId="00000032">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video editing tools (e.g., Adobe Premiere), audio, and photo platforms.</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9">
      <w:pP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D">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8"/>
        <w:szCs w:val="28"/>
      </w:rPr>
    </w:pPr>
    <w:r w:rsidDel="00000000" w:rsidR="00000000" w:rsidRPr="00000000">
      <w:rPr>
        <w:rFonts w:ascii="Century Gothic" w:cs="Century Gothic" w:eastAsia="Century Gothic" w:hAnsi="Century Gothic"/>
        <w:sz w:val="24"/>
        <w:szCs w:val="24"/>
        <w:rtl w:val="0"/>
      </w:rPr>
      <w:t xml:space="preserve">The Easterner: Publication Assistant - Multimedia Lead</w:t>
    </w:r>
    <w:r w:rsidDel="00000000" w:rsidR="00000000" w:rsidRPr="00000000">
      <w:rPr>
        <w:rtl w:val="0"/>
      </w:rPr>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C">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