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Looking for a student job that works around your schedule and helps you grow? Join a campus team where you will gain valuable experience, collaborate with supportive staff, and take on real responsibilities that contribute to the university community. Whether you are looking to build your resume, develop new skills, or simply earn while you learn, we welcome students of all backgrounds. With hands-on training, flexible hours, and a welcoming environment, this is your opportunity to grow professionally while staying connected to campus life. </w:t>
        <w:br w:type="textWrapping"/>
        <w:t xml:space="preserve"> </w:t>
      </w:r>
    </w:p>
    <w:p w:rsidR="00000000" w:rsidDel="00000000" w:rsidP="00000000" w:rsidRDefault="00000000" w:rsidRPr="00000000" w14:paraId="00000002">
      <w:pPr>
        <w:pBdr>
          <w:top w:color="auto" w:space="0" w:sz="0" w:val="none"/>
          <w:left w:color="auto" w:space="0" w:sz="0" w:val="none"/>
          <w:bottom w:color="auto" w:space="0" w:sz="0" w:val="none"/>
          <w:right w:color="auto" w:space="0" w:sz="0" w:val="none"/>
          <w:between w:color="auto" w:space="0" w:sz="0" w:val="none"/>
        </w:pBdr>
        <w:shd w:fill="ffffff" w:val="clear"/>
        <w:spacing w:after="240" w:before="0" w:line="276" w:lineRule="auto"/>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Prairie Restoration Project Assistant, under general supervision, duties may include, but are not limited to:</w:t>
      </w:r>
    </w:p>
    <w:p w:rsidR="00000000" w:rsidDel="00000000" w:rsidP="00000000" w:rsidRDefault="00000000" w:rsidRPr="00000000" w14:paraId="00000003">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Collecting and cleaning seeds, planting seeds, and transplanting starts</w:t>
      </w:r>
    </w:p>
    <w:p w:rsidR="00000000" w:rsidDel="00000000" w:rsidP="00000000" w:rsidRDefault="00000000" w:rsidRPr="00000000" w14:paraId="00000004">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Digging, building, and hauling materials to develop new beds for the cultivation of native plants</w:t>
      </w:r>
    </w:p>
    <w:p w:rsidR="00000000" w:rsidDel="00000000" w:rsidP="00000000" w:rsidRDefault="00000000" w:rsidRPr="00000000" w14:paraId="00000005">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Push mowing grass, watering, weed eating, pruning, and hand-pulling weeds</w:t>
      </w:r>
    </w:p>
    <w:p w:rsidR="00000000" w:rsidDel="00000000" w:rsidP="00000000" w:rsidRDefault="00000000" w:rsidRPr="00000000" w14:paraId="00000006">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Driving and/or operating University equipment and/or vehicles.</w:t>
      </w:r>
    </w:p>
    <w:p w:rsidR="00000000" w:rsidDel="00000000" w:rsidP="00000000" w:rsidRDefault="00000000" w:rsidRPr="00000000" w14:paraId="00000007">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Performing other related duties as assigned or required in a mostly outdoor environment</w:t>
      </w:r>
    </w:p>
    <w:p w:rsidR="00000000" w:rsidDel="00000000" w:rsidP="00000000" w:rsidRDefault="00000000" w:rsidRPr="00000000" w14:paraId="00000008">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Candidates should have an interest in learning about botany, restoration, and ecology</w:t>
      </w:r>
    </w:p>
    <w:p w:rsidR="00000000" w:rsidDel="00000000" w:rsidP="00000000" w:rsidRDefault="00000000" w:rsidRPr="00000000" w14:paraId="00000009">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24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Preferred candidates will be able to ID plants native to the region using a technical dichotomous plant key</w:t>
      </w:r>
    </w:p>
    <w:p w:rsidR="00000000" w:rsidDel="00000000" w:rsidP="00000000" w:rsidRDefault="00000000" w:rsidRPr="00000000" w14:paraId="0000000A">
      <w:pPr>
        <w:pBdr>
          <w:top w:color="auto" w:space="0" w:sz="0" w:val="none"/>
          <w:left w:color="auto" w:space="0" w:sz="0" w:val="none"/>
          <w:bottom w:color="auto" w:space="0" w:sz="0" w:val="none"/>
          <w:right w:color="auto" w:space="0" w:sz="0" w:val="none"/>
          <w:between w:color="auto" w:space="0" w:sz="0" w:val="none"/>
        </w:pBdr>
        <w:shd w:fill="ffffff" w:val="clear"/>
        <w:spacing w:after="240" w:before="0" w:line="276" w:lineRule="auto"/>
        <w:ind w:left="0" w:firstLine="0"/>
        <w:rPr>
          <w:rFonts w:ascii="Century Gothic" w:cs="Century Gothic" w:eastAsia="Century Gothic" w:hAnsi="Century Gothic"/>
          <w:color w:val="c00000"/>
          <w:sz w:val="24"/>
          <w:szCs w:val="24"/>
        </w:rPr>
      </w:pPr>
      <w:r w:rsidDel="00000000" w:rsidR="00000000" w:rsidRPr="00000000">
        <w:rPr>
          <w:rFonts w:ascii="Century Gothic" w:cs="Century Gothic" w:eastAsia="Century Gothic" w:hAnsi="Century Gothic"/>
          <w:sz w:val="24"/>
          <w:szCs w:val="24"/>
          <w:rtl w:val="0"/>
        </w:rPr>
        <w:t xml:space="preserve">This position will report to </w:t>
      </w:r>
      <w:r w:rsidDel="00000000" w:rsidR="00000000" w:rsidRPr="00000000">
        <w:rPr>
          <w:rFonts w:ascii="Century Gothic" w:cs="Century Gothic" w:eastAsia="Century Gothic" w:hAnsi="Century Gothic"/>
          <w:color w:val="980000"/>
          <w:sz w:val="24"/>
          <w:szCs w:val="24"/>
          <w:rtl w:val="0"/>
        </w:rPr>
        <w:t xml:space="preserve">the Director of Sustainability in the Office of Sustainability and ecology restoration faculty in the Biology Department.</w:t>
      </w:r>
      <w:r w:rsidDel="00000000" w:rsidR="00000000" w:rsidRPr="00000000">
        <w:rPr>
          <w:rtl w:val="0"/>
        </w:rPr>
      </w:r>
    </w:p>
    <w:p w:rsidR="00000000" w:rsidDel="00000000" w:rsidP="00000000" w:rsidRDefault="00000000" w:rsidRPr="00000000" w14:paraId="0000000B">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0C">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will work a maximum of 19 hours per week based on availability.  This position will typically work weekdays during the hours of 8 am to 5 pm. During the summer quarter this position will work up to 29 hours per week.</w:t>
      </w:r>
    </w:p>
    <w:p w:rsidR="00000000" w:rsidDel="00000000" w:rsidP="00000000" w:rsidRDefault="00000000" w:rsidRPr="00000000" w14:paraId="0000000D">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u w:val="single"/>
        </w:rPr>
      </w:pPr>
      <w:r w:rsidDel="00000000" w:rsidR="00000000" w:rsidRPr="00000000">
        <w:rPr>
          <w:rFonts w:ascii="Century Gothic" w:cs="Century Gothic" w:eastAsia="Century Gothic" w:hAnsi="Century Gothic"/>
          <w:sz w:val="24"/>
          <w:szCs w:val="24"/>
          <w:rtl w:val="0"/>
        </w:rPr>
        <w:t xml:space="preserve"> </w:t>
      </w:r>
      <w:r w:rsidDel="00000000" w:rsidR="00000000" w:rsidRPr="00000000">
        <w:rPr>
          <w:rtl w:val="0"/>
        </w:rPr>
      </w:r>
    </w:p>
    <w:p w:rsidR="00000000" w:rsidDel="00000000" w:rsidP="00000000" w:rsidRDefault="00000000" w:rsidRPr="00000000" w14:paraId="0000000E">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Required Qualifications:</w:t>
      </w:r>
      <w:r w:rsidDel="00000000" w:rsidR="00000000" w:rsidRPr="00000000">
        <w:rPr>
          <w:rFonts w:ascii="Century Gothic" w:cs="Century Gothic" w:eastAsia="Century Gothic" w:hAnsi="Century Gothic"/>
          <w:sz w:val="24"/>
          <w:szCs w:val="24"/>
          <w:rtl w:val="0"/>
        </w:rPr>
        <w:t xml:space="preserve"> </w:t>
        <w:br w:type="textWrapping"/>
        <w:t xml:space="preserve"> </w:t>
      </w:r>
    </w:p>
    <w:p w:rsidR="00000000" w:rsidDel="00000000" w:rsidP="00000000" w:rsidRDefault="00000000" w:rsidRPr="00000000" w14:paraId="0000000F">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 must have a valid driver's license. Successful applicants may be required to complete the EWU Driver's Safety course immediately upon hire.</w:t>
      </w:r>
    </w:p>
    <w:p w:rsidR="00000000" w:rsidDel="00000000" w:rsidP="00000000" w:rsidRDefault="00000000" w:rsidRPr="00000000" w14:paraId="00000010">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lift and carry 50 lbs. consistently and pass a physical.</w:t>
      </w:r>
    </w:p>
    <w:p w:rsidR="00000000" w:rsidDel="00000000" w:rsidP="00000000" w:rsidRDefault="00000000" w:rsidRPr="00000000" w14:paraId="00000012">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3">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the ability to bend, kneel, and crouch consistently.</w:t>
      </w:r>
    </w:p>
    <w:p w:rsidR="00000000" w:rsidDel="00000000" w:rsidP="00000000" w:rsidRDefault="00000000" w:rsidRPr="00000000" w14:paraId="00000014">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5">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the ability to work in inclement weather.</w:t>
      </w:r>
    </w:p>
    <w:p w:rsidR="00000000" w:rsidDel="00000000" w:rsidP="00000000" w:rsidRDefault="00000000" w:rsidRPr="00000000" w14:paraId="00000016">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7">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operate required grounds equipment, such as a push lawn mower, weed whacker, snowblower, and leaf blower.</w:t>
      </w:r>
    </w:p>
    <w:p w:rsidR="00000000" w:rsidDel="00000000" w:rsidP="00000000" w:rsidRDefault="00000000" w:rsidRPr="00000000" w14:paraId="00000018">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9">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Safety gear will be provided upon hire, but employee must bring work appropriate clothing daily, and must wear closed toe shoes for work.</w:t>
      </w:r>
    </w:p>
    <w:p w:rsidR="00000000" w:rsidDel="00000000" w:rsidP="00000000" w:rsidRDefault="00000000" w:rsidRPr="00000000" w14:paraId="0000001A">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B">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work independently, reliable, responsive, organized, sensitive to the needs of a diverse population, willing to take direction and follow guidance.</w:t>
      </w:r>
    </w:p>
    <w:p w:rsidR="00000000" w:rsidDel="00000000" w:rsidP="00000000" w:rsidRDefault="00000000" w:rsidRPr="00000000" w14:paraId="0000001C">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D">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 must be able to work with others at all levels, have a professional demeanor, excellent interpersonal skills, strong communication skills, and emotional intelligence.</w:t>
      </w:r>
    </w:p>
    <w:p w:rsidR="00000000" w:rsidDel="00000000" w:rsidP="00000000" w:rsidRDefault="00000000" w:rsidRPr="00000000" w14:paraId="0000001E">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F">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 must be able to manage conflict, collaborate and work effectively both independently and as a member of a team.</w:t>
      </w:r>
    </w:p>
    <w:p w:rsidR="00000000" w:rsidDel="00000000" w:rsidP="00000000" w:rsidRDefault="00000000" w:rsidRPr="00000000" w14:paraId="00000020">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2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Intended Outcomes:</w:t>
      </w:r>
      <w:r w:rsidDel="00000000" w:rsidR="00000000" w:rsidRPr="00000000">
        <w:rPr>
          <w:rFonts w:ascii="Century Gothic" w:cs="Century Gothic" w:eastAsia="Century Gothic" w:hAnsi="Century Gothic"/>
          <w:sz w:val="24"/>
          <w:szCs w:val="24"/>
          <w:rtl w:val="0"/>
        </w:rPr>
        <w:t xml:space="preserve"> </w:t>
        <w:br w:type="textWrapping"/>
      </w: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22">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Critical Thinking &amp; Problem‑Solving: Evaluate restoration needs and adapt to environmental variables.</w:t>
      </w:r>
    </w:p>
    <w:p w:rsidR="00000000" w:rsidDel="00000000" w:rsidP="00000000" w:rsidRDefault="00000000" w:rsidRPr="00000000" w14:paraId="00000023">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4">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Oral &amp; Written Communication: Record field observations and communicate issues.</w:t>
      </w:r>
    </w:p>
    <w:p w:rsidR="00000000" w:rsidDel="00000000" w:rsidP="00000000" w:rsidRDefault="00000000" w:rsidRPr="00000000" w14:paraId="00000025">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6">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Teamwork &amp; Collaboration: Work with environmental staff and fellow student assistants.</w:t>
      </w:r>
    </w:p>
    <w:p w:rsidR="00000000" w:rsidDel="00000000" w:rsidP="00000000" w:rsidRDefault="00000000" w:rsidRPr="00000000" w14:paraId="00000027">
      <w:pPr>
        <w:pBdr>
          <w:top w:color="auto" w:space="0" w:sz="0" w:val="none"/>
          <w:left w:color="auto" w:space="0" w:sz="0" w:val="none"/>
          <w:bottom w:color="auto" w:space="0" w:sz="0" w:val="none"/>
          <w:right w:color="auto" w:space="0" w:sz="0" w:val="none"/>
          <w:between w:color="auto" w:space="0" w:sz="0" w:val="none"/>
        </w:pBdr>
        <w:shd w:fill="ffffff" w:val="clea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8">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Leadership: Model safe, ethical, and analytical behavior to support others in restoration efforts.</w:t>
      </w:r>
    </w:p>
    <w:p w:rsidR="00000000" w:rsidDel="00000000" w:rsidP="00000000" w:rsidRDefault="00000000" w:rsidRPr="00000000" w14:paraId="00000029">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A">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Professionalism &amp; Work Ethic: Follow restoration protocols and maintain safety.</w:t>
      </w:r>
    </w:p>
    <w:p w:rsidR="00000000" w:rsidDel="00000000" w:rsidP="00000000" w:rsidRDefault="00000000" w:rsidRPr="00000000" w14:paraId="0000002B">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C">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Career &amp; Self‑Development: Apply ecological learning to environmental career interests.</w:t>
      </w:r>
    </w:p>
    <w:p w:rsidR="00000000" w:rsidDel="00000000" w:rsidP="00000000" w:rsidRDefault="00000000" w:rsidRPr="00000000" w14:paraId="0000002D">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E">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Creating Belonging: Respect Indigenous land stewardship practices and site use.</w:t>
      </w:r>
    </w:p>
    <w:p w:rsidR="00000000" w:rsidDel="00000000" w:rsidP="00000000" w:rsidRDefault="00000000" w:rsidRPr="00000000" w14:paraId="0000002F">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0">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Technology: Use GPS tools, data collection apps, and mapping software.</w:t>
      </w:r>
    </w:p>
    <w:p w:rsidR="00000000" w:rsidDel="00000000" w:rsidP="00000000" w:rsidRDefault="00000000" w:rsidRPr="00000000" w14:paraId="0000003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2">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3">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Student employees are subject to EWU’s employment Policies and Procedures and the EWU Student Code of Conduct. As a student employee, you are expected to adhere to both. Please be advised that violations of the EWU Student Code of Conduct may affect your employment on campus, even if the conduct occurs beyond the scope of your job responsibilities. </w:t>
        <w:br w:type="textWrapping"/>
        <w:t xml:space="preserve"> </w:t>
      </w:r>
    </w:p>
    <w:p w:rsidR="00000000" w:rsidDel="00000000" w:rsidP="00000000" w:rsidRDefault="00000000" w:rsidRPr="00000000" w14:paraId="00000034">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All new employees must comply with EWU immunization Policy 602-02 and provide proof of immunity or vaccination to MMR and proof they are fully vaccinated before beginning work at EWU. Waivers for the immunization requirements are available for medical or sincerely held religious beliefs.  </w:t>
        <w:br w:type="textWrapping"/>
        <w:t xml:space="preserve"> </w:t>
      </w:r>
    </w:p>
    <w:p w:rsidR="00000000" w:rsidDel="00000000" w:rsidP="00000000" w:rsidRDefault="00000000" w:rsidRPr="00000000" w14:paraId="00000035">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during the course of university employment, will be involved in the receipt of, or accountability for, university funds or other items of value; as well as the unsupervised access with the developmentally disabled, vulnerable adults, or children under the age of 16. The offer of employment is contingent upon successful completion and the passing of a background check prior to beginning employment. </w:t>
        <w:br w:type="textWrapping"/>
        <w:t xml:space="preserve"> </w:t>
      </w:r>
    </w:p>
    <w:p w:rsidR="00000000" w:rsidDel="00000000" w:rsidP="00000000" w:rsidRDefault="00000000" w:rsidRPr="00000000" w14:paraId="00000036">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Salary Range A </w:t>
      </w:r>
    </w:p>
    <w:p w:rsidR="00000000" w:rsidDel="00000000" w:rsidP="00000000" w:rsidRDefault="00000000" w:rsidRPr="00000000" w14:paraId="00000037">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8">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9">
      <w:pPr>
        <w:rPr/>
      </w:pPr>
      <w:r w:rsidDel="00000000" w:rsidR="00000000" w:rsidRPr="00000000">
        <w:rPr>
          <w:rtl w:val="0"/>
        </w:rPr>
      </w:r>
    </w:p>
    <w:sectPr>
      <w:headerReference r:id="rId6" w:type="default"/>
      <w:foot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entury Gothic">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D">
    <w:pPr>
      <w:rPr/>
    </w:pPr>
    <w:r w:rsidDel="00000000" w:rsidR="00000000" w:rsidRPr="00000000">
      <w:rPr/>
      <w:drawing>
        <wp:inline distB="114300" distT="114300" distL="114300" distR="114300">
          <wp:extent cx="2311400" cy="609600"/>
          <wp:effectExtent b="0" l="0" r="0" t="0"/>
          <wp:docPr descr="A close-up of a logo&#10;&#10;AI-generated content may be incorrect." id="1" name="image1.png"/>
          <a:graphic>
            <a:graphicData uri="http://schemas.openxmlformats.org/drawingml/2006/picture">
              <pic:pic>
                <pic:nvPicPr>
                  <pic:cNvPr descr="A close-up of a logo&#10;&#10;AI-generated content may be incorrect." id="0" name="image1.png"/>
                  <pic:cNvPicPr preferRelativeResize="0"/>
                </pic:nvPicPr>
                <pic:blipFill>
                  <a:blip r:embed="rId1"/>
                  <a:srcRect b="0" l="0" r="0" t="0"/>
                  <a:stretch>
                    <a:fillRect/>
                  </a:stretch>
                </pic:blipFill>
                <pic:spPr>
                  <a:xfrm>
                    <a:off x="0" y="0"/>
                    <a:ext cx="2311400" cy="609600"/>
                  </a:xfrm>
                  <a:prstGeom prst="rect"/>
                  <a:ln/>
                </pic:spPr>
              </pic:pic>
            </a:graphicData>
          </a:graphic>
        </wp:inline>
      </w:drawing>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A">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Prairie Restoration Project Assistant</w:t>
    </w:r>
  </w:p>
  <w:p w:rsidR="00000000" w:rsidDel="00000000" w:rsidP="00000000" w:rsidRDefault="00000000" w:rsidRPr="00000000" w14:paraId="0000003B">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Job Description </w:t>
    </w:r>
  </w:p>
  <w:p w:rsidR="00000000" w:rsidDel="00000000" w:rsidP="00000000" w:rsidRDefault="00000000" w:rsidRPr="00000000" w14:paraId="0000003C">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CenturyGothic-regular.ttf"/><Relationship Id="rId2" Type="http://schemas.openxmlformats.org/officeDocument/2006/relationships/font" Target="fonts/CenturyGothic-bold.ttf"/><Relationship Id="rId3" Type="http://schemas.openxmlformats.org/officeDocument/2006/relationships/font" Target="fonts/CenturyGothic-italic.ttf"/><Relationship Id="rId4" Type="http://schemas.openxmlformats.org/officeDocument/2006/relationships/font" Target="fonts/CenturyGothic-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